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Prezados Senhores: 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/>
    </w:p>
    <w:tbl>
      <w:tblPr>
        <w:tblStyle w:val="844"/>
        <w:tblW w:w="12281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686"/>
        <w:gridCol w:w="3071"/>
        <w:gridCol w:w="1194"/>
        <w:gridCol w:w="1492"/>
        <w:gridCol w:w="1492"/>
        <w:gridCol w:w="711"/>
        <w:gridCol w:w="828"/>
        <w:gridCol w:w="1619"/>
        <w:gridCol w:w="160"/>
        <w:gridCol w:w="1029"/>
      </w:tblGrid>
      <w:tr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8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07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447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2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3"/>
          <w:trHeight w:val="92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Item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071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Descrição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Unidade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92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tidade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92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 Unitário R$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 Total </w:t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(R$)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gridAfter w:val="3"/>
          <w:trHeight w:val="8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071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0"/>
              <w:jc w:val="both"/>
              <w:spacing w:before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Livro  com  miolo  entre  120  e  150  páginas,  na  dimensão  de 29,7 cm x 21 cm (A4 paisagem), a ser entregue impresso e finalizado</w:t>
            </w: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  <w:t xml:space="preserve">. (Conforme especificações do Termo de Referência)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92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none"/>
              </w:rPr>
              <w:t xml:space="preserve">1.000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9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gridAfter w:val="3"/>
          <w:trHeight w:val="461"/>
        </w:trPr>
        <w:tc>
          <w:tcPr>
            <w:gridSpan w:val="4"/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44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031" w:type="dxa"/>
            <w:vAlign w:val="center"/>
            <w:textDirection w:val="lrTb"/>
            <w:noWrap w:val="false"/>
          </w:tcPr>
          <w:p>
            <w:pPr>
              <w:jc w:val="left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</w:tbl>
    <w:p>
      <w:pPr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adjudicação, o representante da nossa empresa que assinará a apólice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b w:val="0"/>
          <w:bCs w:val="0"/>
          <w:color w:val="ff0000"/>
        </w:rPr>
      </w:r>
      <w:r/>
    </w:p>
    <w:p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3 - Prazo de Validade da Proposta: ___________ dias. (Prazo por extenso). </w:t>
      </w:r>
      <w:r/>
    </w:p>
    <w:p>
      <w:pPr>
        <w:jc w:val="both"/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_GoBack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/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 </w:t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</w:t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COMPLEMENTO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</w:t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MUNICÍPIO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BANCO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 CORRENTE</w:t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Local e data: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Nome e assinatura do representante legal</w:t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Caroline Holek Simon</cp:lastModifiedBy>
  <cp:revision>15</cp:revision>
  <dcterms:created xsi:type="dcterms:W3CDTF">2023-10-04T17:55:00Z</dcterms:created>
  <dcterms:modified xsi:type="dcterms:W3CDTF">2026-07-03T19:22:59Z</dcterms:modified>
</cp:coreProperties>
</file>